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3C" w:rsidRDefault="00B94A3C" w:rsidP="00B94A3C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494949"/>
        </w:rPr>
      </w:pPr>
      <w:r>
        <w:rPr>
          <w:rFonts w:ascii="Roboto" w:hAnsi="Roboto"/>
          <w:color w:val="494949"/>
        </w:rPr>
        <w:t>Остросюжетная философская повесть писателя Максима Яковлева.</w:t>
      </w:r>
    </w:p>
    <w:p w:rsidR="00B94A3C" w:rsidRDefault="00B94A3C" w:rsidP="00B94A3C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494949"/>
        </w:rPr>
      </w:pPr>
      <w:r>
        <w:rPr>
          <w:rFonts w:ascii="Roboto" w:hAnsi="Roboto"/>
          <w:color w:val="494949"/>
        </w:rPr>
        <w:t> </w:t>
      </w:r>
    </w:p>
    <w:p w:rsidR="00B94A3C" w:rsidRDefault="00B94A3C" w:rsidP="00B94A3C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494949"/>
        </w:rPr>
      </w:pPr>
      <w:r>
        <w:rPr>
          <w:rFonts w:ascii="Roboto" w:hAnsi="Roboto"/>
          <w:color w:val="494949"/>
        </w:rPr>
        <w:t>Богатому человеку, бизнесмену Олегу Мамонову приходит мысль устроить необычный пир. Тот, который описан в Евангелии от Луки: "Зови нищих, увечных, хромых, слепых, и блажен будешь, что они не могут воздать тебе…".</w:t>
      </w:r>
    </w:p>
    <w:p w:rsidR="00B94A3C" w:rsidRDefault="00B94A3C" w:rsidP="00B94A3C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494949"/>
        </w:rPr>
      </w:pPr>
      <w:r>
        <w:rPr>
          <w:rFonts w:ascii="Roboto" w:hAnsi="Roboto"/>
          <w:color w:val="494949"/>
        </w:rPr>
        <w:t> </w:t>
      </w:r>
    </w:p>
    <w:p w:rsidR="00B94A3C" w:rsidRDefault="00B94A3C" w:rsidP="00B94A3C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494949"/>
        </w:rPr>
      </w:pPr>
      <w:r>
        <w:rPr>
          <w:rFonts w:ascii="Roboto" w:hAnsi="Roboto"/>
          <w:color w:val="494949"/>
        </w:rPr>
        <w:t>Эта идея кажется жене и знакомым безумной, недопустимой. Однако интрига с попыткой обмануть "хозяина" пира влечёт массу непредвиденных последствий.</w:t>
      </w:r>
    </w:p>
    <w:p w:rsidR="00AF4059" w:rsidRDefault="00AF4059">
      <w:bookmarkStart w:id="0" w:name="_GoBack"/>
      <w:bookmarkEnd w:id="0"/>
    </w:p>
    <w:sectPr w:rsidR="00AF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D7"/>
    <w:rsid w:val="007C012A"/>
    <w:rsid w:val="00AF4059"/>
    <w:rsid w:val="00B94A3C"/>
    <w:rsid w:val="00D2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59307-2C3B-4038-8979-C028C1DD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12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A3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Силуан</dc:creator>
  <cp:keywords/>
  <dc:description/>
  <cp:lastModifiedBy>Силуан</cp:lastModifiedBy>
  <cp:revision>2</cp:revision>
  <dcterms:created xsi:type="dcterms:W3CDTF">2023-05-08T18:04:00Z</dcterms:created>
  <dcterms:modified xsi:type="dcterms:W3CDTF">2023-05-08T18:04:00Z</dcterms:modified>
</cp:coreProperties>
</file>